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269F6" w14:textId="0F5E5A21" w:rsidR="00F657D5" w:rsidRPr="00FC3A62" w:rsidRDefault="00FC3A62" w:rsidP="00FC3A62">
      <w:pPr>
        <w:jc w:val="center"/>
        <w:rPr>
          <w:b/>
          <w:bCs/>
        </w:rPr>
      </w:pPr>
      <w:r w:rsidRPr="00FC3A62">
        <w:rPr>
          <w:b/>
          <w:bCs/>
        </w:rPr>
        <w:t>ВОЛОНЕТРСКОЕ ДВИЖЕНИЕ В РАЗНЫХ СТРАНАХ</w:t>
      </w:r>
    </w:p>
    <w:p w14:paraId="0932E6E4" w14:textId="53693C33" w:rsidR="00FC3A62" w:rsidRPr="00FC3A62" w:rsidRDefault="00FC3A62" w:rsidP="00FC3A62">
      <w:pPr>
        <w:shd w:val="clear" w:color="auto" w:fill="FFFFFF"/>
        <w:spacing w:after="135" w:line="240" w:lineRule="auto"/>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В 1998 г. было осуществлено около 2000 проектов в 84 странах мира. Это форма международной взаимопомощи, возможность проявить свою гражданскую позицию на практике, оказав посильную помощь нуждающимся в ней. Цель работы каждого волонтерского лагеря – помощь стране (городу, деревне) в осуществлении какого-либо проекта, на реализацию которого у данной страны (города, деревни) нет достаточных средств. Идея «навалиться всем миром» на решение какой-либо проблемы находит многочисленных сторонников и энтузиастов и работает очень эффективно. Особенно популярна она в таких странах, как США, Англия, Германия, Испания, Франция, Финляндия, Швейцария и др. В волонтерском движении участвуют учащиеся, студенты, преподаватели вузов, люди самых разных профессий – вполне благополучные и респектабельные, но предпочитающие проводить свой отпуск в активном созидани</w:t>
      </w:r>
      <w:r>
        <w:rPr>
          <w:rFonts w:ascii="Verdana" w:eastAsia="Times New Roman" w:hAnsi="Verdana" w:cs="Times New Roman"/>
          <w:color w:val="333333"/>
          <w:kern w:val="0"/>
          <w:sz w:val="20"/>
          <w:szCs w:val="20"/>
          <w:lang w:eastAsia="ru-RU"/>
          <w14:ligatures w14:val="none"/>
        </w:rPr>
        <w:t>и</w:t>
      </w:r>
      <w:r w:rsidRPr="00FC3A62">
        <w:rPr>
          <w:rFonts w:ascii="Verdana" w:eastAsia="Times New Roman" w:hAnsi="Verdana" w:cs="Times New Roman"/>
          <w:color w:val="333333"/>
          <w:kern w:val="0"/>
          <w:sz w:val="20"/>
          <w:szCs w:val="20"/>
          <w:lang w:eastAsia="ru-RU"/>
          <w14:ligatures w14:val="none"/>
        </w:rPr>
        <w:t>.</w:t>
      </w:r>
    </w:p>
    <w:p w14:paraId="00D07AB2" w14:textId="77777777" w:rsidR="00FC3A62" w:rsidRPr="00FC3A62" w:rsidRDefault="00FC3A62" w:rsidP="00FC3A62">
      <w:pPr>
        <w:shd w:val="clear" w:color="auto" w:fill="FFFFFF"/>
        <w:spacing w:after="135" w:line="240" w:lineRule="auto"/>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В настоящее время организации из 50 стран мира, объединенные координационным советом при ЮНЕСКО, ежегодно проводят более пятисот интернациональных молодежных рабочих лагерей. Все они работают по одному принципу: проект должен быть социально значимым, полезным людям.</w:t>
      </w:r>
    </w:p>
    <w:p w14:paraId="58FFA52D" w14:textId="77777777" w:rsidR="00FC3A62" w:rsidRPr="00FC3A62" w:rsidRDefault="00FC3A62" w:rsidP="00FC3A62">
      <w:pPr>
        <w:shd w:val="clear" w:color="auto" w:fill="FFFFFF"/>
        <w:spacing w:after="135" w:line="240" w:lineRule="auto"/>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Далее попытаемся кратко осветить состояние волонтерского движения в разных странах мира.</w:t>
      </w:r>
    </w:p>
    <w:p w14:paraId="6270971F" w14:textId="77777777" w:rsidR="00FC3A62" w:rsidRPr="00FC3A62" w:rsidRDefault="00FC3A62" w:rsidP="00FC3A62">
      <w:pPr>
        <w:shd w:val="clear" w:color="auto" w:fill="FFFFFF"/>
        <w:spacing w:after="135" w:line="240" w:lineRule="auto"/>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В </w:t>
      </w:r>
      <w:r w:rsidRPr="00FC3A62">
        <w:rPr>
          <w:rFonts w:ascii="Verdana" w:eastAsia="Times New Roman" w:hAnsi="Verdana" w:cs="Times New Roman"/>
          <w:b/>
          <w:bCs/>
          <w:color w:val="333333"/>
          <w:kern w:val="0"/>
          <w:sz w:val="20"/>
          <w:szCs w:val="20"/>
          <w:lang w:eastAsia="ru-RU"/>
          <w14:ligatures w14:val="none"/>
        </w:rPr>
        <w:t>США</w:t>
      </w:r>
      <w:r w:rsidRPr="00FC3A62">
        <w:rPr>
          <w:rFonts w:ascii="Verdana" w:eastAsia="Times New Roman" w:hAnsi="Verdana" w:cs="Times New Roman"/>
          <w:color w:val="333333"/>
          <w:kern w:val="0"/>
          <w:sz w:val="20"/>
          <w:szCs w:val="20"/>
          <w:lang w:eastAsia="ru-RU"/>
          <w14:ligatures w14:val="none"/>
        </w:rPr>
        <w:t xml:space="preserve"> пик волонтёрского движения был в 30 годы XX века (в нём участвовали около 3 миллионов молодых людей). Волонтёрская организация </w:t>
      </w:r>
      <w:proofErr w:type="spellStart"/>
      <w:r w:rsidRPr="00FC3A62">
        <w:rPr>
          <w:rFonts w:ascii="Verdana" w:eastAsia="Times New Roman" w:hAnsi="Verdana" w:cs="Times New Roman"/>
          <w:color w:val="333333"/>
          <w:kern w:val="0"/>
          <w:sz w:val="20"/>
          <w:szCs w:val="20"/>
          <w:lang w:eastAsia="ru-RU"/>
          <w14:ligatures w14:val="none"/>
        </w:rPr>
        <w:t>Civilian</w:t>
      </w:r>
      <w:proofErr w:type="spellEnd"/>
      <w:r w:rsidRPr="00FC3A62">
        <w:rPr>
          <w:rFonts w:ascii="Verdana" w:eastAsia="Times New Roman" w:hAnsi="Verdana" w:cs="Times New Roman"/>
          <w:color w:val="333333"/>
          <w:kern w:val="0"/>
          <w:sz w:val="20"/>
          <w:szCs w:val="20"/>
          <w:lang w:eastAsia="ru-RU"/>
          <w14:ligatures w14:val="none"/>
        </w:rPr>
        <w:t xml:space="preserve"> </w:t>
      </w:r>
      <w:proofErr w:type="spellStart"/>
      <w:r w:rsidRPr="00FC3A62">
        <w:rPr>
          <w:rFonts w:ascii="Verdana" w:eastAsia="Times New Roman" w:hAnsi="Verdana" w:cs="Times New Roman"/>
          <w:color w:val="333333"/>
          <w:kern w:val="0"/>
          <w:sz w:val="20"/>
          <w:szCs w:val="20"/>
          <w:lang w:eastAsia="ru-RU"/>
          <w14:ligatures w14:val="none"/>
        </w:rPr>
        <w:t>Conservation</w:t>
      </w:r>
      <w:proofErr w:type="spellEnd"/>
      <w:r w:rsidRPr="00FC3A62">
        <w:rPr>
          <w:rFonts w:ascii="Verdana" w:eastAsia="Times New Roman" w:hAnsi="Verdana" w:cs="Times New Roman"/>
          <w:color w:val="333333"/>
          <w:kern w:val="0"/>
          <w:sz w:val="20"/>
          <w:szCs w:val="20"/>
          <w:lang w:eastAsia="ru-RU"/>
          <w14:ligatures w14:val="none"/>
        </w:rPr>
        <w:t xml:space="preserve"> Corps была создана президентом Франклином Рузвельтом для снижения уровня безработицы и для выполнения важной работы по сохранению населения. Эта организация преуспела в обоих направлениях. Её деятельность поддержали около 90% населения. Во время войны работа </w:t>
      </w:r>
      <w:proofErr w:type="spellStart"/>
      <w:r w:rsidRPr="00FC3A62">
        <w:rPr>
          <w:rFonts w:ascii="Verdana" w:eastAsia="Times New Roman" w:hAnsi="Verdana" w:cs="Times New Roman"/>
          <w:color w:val="333333"/>
          <w:kern w:val="0"/>
          <w:sz w:val="20"/>
          <w:szCs w:val="20"/>
          <w:lang w:eastAsia="ru-RU"/>
          <w14:ligatures w14:val="none"/>
        </w:rPr>
        <w:t>Civilian</w:t>
      </w:r>
      <w:proofErr w:type="spellEnd"/>
      <w:r w:rsidRPr="00FC3A62">
        <w:rPr>
          <w:rFonts w:ascii="Verdana" w:eastAsia="Times New Roman" w:hAnsi="Verdana" w:cs="Times New Roman"/>
          <w:color w:val="333333"/>
          <w:kern w:val="0"/>
          <w:sz w:val="20"/>
          <w:szCs w:val="20"/>
          <w:lang w:eastAsia="ru-RU"/>
          <w14:ligatures w14:val="none"/>
        </w:rPr>
        <w:t xml:space="preserve"> </w:t>
      </w:r>
      <w:proofErr w:type="spellStart"/>
      <w:r w:rsidRPr="00FC3A62">
        <w:rPr>
          <w:rFonts w:ascii="Verdana" w:eastAsia="Times New Roman" w:hAnsi="Verdana" w:cs="Times New Roman"/>
          <w:color w:val="333333"/>
          <w:kern w:val="0"/>
          <w:sz w:val="20"/>
          <w:szCs w:val="20"/>
          <w:lang w:eastAsia="ru-RU"/>
          <w14:ligatures w14:val="none"/>
        </w:rPr>
        <w:t>Conservation</w:t>
      </w:r>
      <w:proofErr w:type="spellEnd"/>
      <w:r w:rsidRPr="00FC3A62">
        <w:rPr>
          <w:rFonts w:ascii="Verdana" w:eastAsia="Times New Roman" w:hAnsi="Verdana" w:cs="Times New Roman"/>
          <w:color w:val="333333"/>
          <w:kern w:val="0"/>
          <w:sz w:val="20"/>
          <w:szCs w:val="20"/>
          <w:lang w:eastAsia="ru-RU"/>
          <w14:ligatures w14:val="none"/>
        </w:rPr>
        <w:t xml:space="preserve"> Corps была прекращена. Следующий пик в волонтёрском движении пришелся на 1961 год, когда президент Кеннеди создал организацию «Служители Мира». Эта организация получила поддержку большинства университетов. Такой успех состоялся благодаря заявлению Кеннеди о том, чтобы рассматривать участие в «Служителях мира» как альтернативу службе в армии. Но позже он отказался от этой идеи, т.к. она оказалась слишком инновационной.</w:t>
      </w:r>
    </w:p>
    <w:p w14:paraId="14627B86" w14:textId="77777777" w:rsidR="00FC3A62" w:rsidRPr="00FC3A62" w:rsidRDefault="00FC3A62" w:rsidP="00FC3A62">
      <w:pPr>
        <w:shd w:val="clear" w:color="auto" w:fill="FFFFFF"/>
        <w:spacing w:after="135" w:line="240" w:lineRule="auto"/>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Так же два небольших подъёма в волонтёрстве было в 70-е годы. Второй подъём был связан с возрождением президентом Картером «</w:t>
      </w:r>
      <w:proofErr w:type="spellStart"/>
      <w:r w:rsidRPr="00FC3A62">
        <w:rPr>
          <w:rFonts w:ascii="Verdana" w:eastAsia="Times New Roman" w:hAnsi="Verdana" w:cs="Times New Roman"/>
          <w:color w:val="333333"/>
          <w:kern w:val="0"/>
          <w:sz w:val="20"/>
          <w:szCs w:val="20"/>
          <w:lang w:eastAsia="ru-RU"/>
          <w14:ligatures w14:val="none"/>
        </w:rPr>
        <w:t>Civilian</w:t>
      </w:r>
      <w:proofErr w:type="spellEnd"/>
      <w:r w:rsidRPr="00FC3A62">
        <w:rPr>
          <w:rFonts w:ascii="Verdana" w:eastAsia="Times New Roman" w:hAnsi="Verdana" w:cs="Times New Roman"/>
          <w:color w:val="333333"/>
          <w:kern w:val="0"/>
          <w:sz w:val="20"/>
          <w:szCs w:val="20"/>
          <w:lang w:eastAsia="ru-RU"/>
          <w14:ligatures w14:val="none"/>
        </w:rPr>
        <w:t xml:space="preserve"> </w:t>
      </w:r>
      <w:proofErr w:type="spellStart"/>
      <w:r w:rsidRPr="00FC3A62">
        <w:rPr>
          <w:rFonts w:ascii="Verdana" w:eastAsia="Times New Roman" w:hAnsi="Verdana" w:cs="Times New Roman"/>
          <w:color w:val="333333"/>
          <w:kern w:val="0"/>
          <w:sz w:val="20"/>
          <w:szCs w:val="20"/>
          <w:lang w:eastAsia="ru-RU"/>
          <w14:ligatures w14:val="none"/>
        </w:rPr>
        <w:t>Conservation</w:t>
      </w:r>
      <w:proofErr w:type="spellEnd"/>
      <w:r w:rsidRPr="00FC3A62">
        <w:rPr>
          <w:rFonts w:ascii="Verdana" w:eastAsia="Times New Roman" w:hAnsi="Verdana" w:cs="Times New Roman"/>
          <w:color w:val="333333"/>
          <w:kern w:val="0"/>
          <w:sz w:val="20"/>
          <w:szCs w:val="20"/>
          <w:lang w:eastAsia="ru-RU"/>
          <w14:ligatures w14:val="none"/>
        </w:rPr>
        <w:t xml:space="preserve"> Corps». Но в то время к движению присоединились только 20 тысяч человек. 80-е годы сопровождались упадком деятельности волонтёров, т.к. президент Рейган не поддержал возрождение организации «</w:t>
      </w:r>
      <w:proofErr w:type="spellStart"/>
      <w:r w:rsidRPr="00FC3A62">
        <w:rPr>
          <w:rFonts w:ascii="Verdana" w:eastAsia="Times New Roman" w:hAnsi="Verdana" w:cs="Times New Roman"/>
          <w:color w:val="333333"/>
          <w:kern w:val="0"/>
          <w:sz w:val="20"/>
          <w:szCs w:val="20"/>
          <w:lang w:eastAsia="ru-RU"/>
          <w14:ligatures w14:val="none"/>
        </w:rPr>
        <w:t>Civilian</w:t>
      </w:r>
      <w:proofErr w:type="spellEnd"/>
      <w:r w:rsidRPr="00FC3A62">
        <w:rPr>
          <w:rFonts w:ascii="Verdana" w:eastAsia="Times New Roman" w:hAnsi="Verdana" w:cs="Times New Roman"/>
          <w:color w:val="333333"/>
          <w:kern w:val="0"/>
          <w:sz w:val="20"/>
          <w:szCs w:val="20"/>
          <w:lang w:eastAsia="ru-RU"/>
          <w14:ligatures w14:val="none"/>
        </w:rPr>
        <w:t xml:space="preserve"> </w:t>
      </w:r>
      <w:proofErr w:type="spellStart"/>
      <w:r w:rsidRPr="00FC3A62">
        <w:rPr>
          <w:rFonts w:ascii="Verdana" w:eastAsia="Times New Roman" w:hAnsi="Verdana" w:cs="Times New Roman"/>
          <w:color w:val="333333"/>
          <w:kern w:val="0"/>
          <w:sz w:val="20"/>
          <w:szCs w:val="20"/>
          <w:lang w:eastAsia="ru-RU"/>
          <w14:ligatures w14:val="none"/>
        </w:rPr>
        <w:t>Conservation</w:t>
      </w:r>
      <w:proofErr w:type="spellEnd"/>
      <w:r w:rsidRPr="00FC3A62">
        <w:rPr>
          <w:rFonts w:ascii="Verdana" w:eastAsia="Times New Roman" w:hAnsi="Verdana" w:cs="Times New Roman"/>
          <w:color w:val="333333"/>
          <w:kern w:val="0"/>
          <w:sz w:val="20"/>
          <w:szCs w:val="20"/>
          <w:lang w:eastAsia="ru-RU"/>
          <w14:ligatures w14:val="none"/>
        </w:rPr>
        <w:t xml:space="preserve"> Corps». И только несколько городов и штатов продолжали действовать на местном уровне. Только восемь тысяч молодых людей участвовало в движении в те годы. Волонтёрское движение при президенте Клинтоне, начиная с 1993 года, достигло самых больших размеров. Он способствовал выделению 1,5 миллиона долларов США на три года деятельности организации. Несмотря на то, что была выделена только часть этой суммы, ряды волонтёров пополнились (к 1996 году их стало 35 тысяч). Одна из особенностей клинтоновской программы – то, что он инициировал участие молодёжи в молодёжных службах как до их учебы в Вузах, так и после их окончания. (Янковская)</w:t>
      </w:r>
    </w:p>
    <w:p w14:paraId="21296F71" w14:textId="77777777" w:rsidR="00FC3A62" w:rsidRPr="00FC3A62" w:rsidRDefault="00FC3A62" w:rsidP="00FC3A62">
      <w:pPr>
        <w:shd w:val="clear" w:color="auto" w:fill="FFFFFF"/>
        <w:spacing w:after="135" w:line="240" w:lineRule="auto"/>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В настоящее время в США реализуются разнообразные волонтерские проекты. Они различаются по направлениям деятельности, по тем целям и задачам, которые они призваны решать. Среди них:</w:t>
      </w:r>
    </w:p>
    <w:p w14:paraId="4DA4F886" w14:textId="77777777" w:rsidR="00FC3A62" w:rsidRPr="00FC3A62" w:rsidRDefault="00FC3A62" w:rsidP="00FC3A62">
      <w:pPr>
        <w:numPr>
          <w:ilvl w:val="0"/>
          <w:numId w:val="1"/>
        </w:numPr>
        <w:shd w:val="clear" w:color="auto" w:fill="FFFFFF"/>
        <w:spacing w:before="100" w:beforeAutospacing="1" w:after="100" w:afterAutospacing="1" w:line="270" w:lineRule="atLeast"/>
        <w:ind w:left="1095"/>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 xml:space="preserve">проекты экологической направленности, направленные на охрану окружающей среды, в частности, уникальных национальных американских заповедников, например </w:t>
      </w:r>
      <w:proofErr w:type="spellStart"/>
      <w:r w:rsidRPr="00FC3A62">
        <w:rPr>
          <w:rFonts w:ascii="Verdana" w:eastAsia="Times New Roman" w:hAnsi="Verdana" w:cs="Times New Roman"/>
          <w:color w:val="333333"/>
          <w:kern w:val="0"/>
          <w:sz w:val="20"/>
          <w:szCs w:val="20"/>
          <w:lang w:eastAsia="ru-RU"/>
          <w14:ligatures w14:val="none"/>
        </w:rPr>
        <w:t>Volunteers</w:t>
      </w:r>
      <w:proofErr w:type="spellEnd"/>
      <w:r w:rsidRPr="00FC3A62">
        <w:rPr>
          <w:rFonts w:ascii="Verdana" w:eastAsia="Times New Roman" w:hAnsi="Verdana" w:cs="Times New Roman"/>
          <w:color w:val="333333"/>
          <w:kern w:val="0"/>
          <w:sz w:val="20"/>
          <w:szCs w:val="20"/>
          <w:lang w:eastAsia="ru-RU"/>
          <w14:ligatures w14:val="none"/>
        </w:rPr>
        <w:t xml:space="preserve"> In </w:t>
      </w:r>
      <w:proofErr w:type="spellStart"/>
      <w:r w:rsidRPr="00FC3A62">
        <w:rPr>
          <w:rFonts w:ascii="Verdana" w:eastAsia="Times New Roman" w:hAnsi="Verdana" w:cs="Times New Roman"/>
          <w:color w:val="333333"/>
          <w:kern w:val="0"/>
          <w:sz w:val="20"/>
          <w:szCs w:val="20"/>
          <w:lang w:eastAsia="ru-RU"/>
          <w14:ligatures w14:val="none"/>
        </w:rPr>
        <w:t>Parks</w:t>
      </w:r>
      <w:proofErr w:type="spellEnd"/>
      <w:r w:rsidRPr="00FC3A62">
        <w:rPr>
          <w:rFonts w:ascii="Verdana" w:eastAsia="Times New Roman" w:hAnsi="Verdana" w:cs="Times New Roman"/>
          <w:color w:val="333333"/>
          <w:kern w:val="0"/>
          <w:sz w:val="20"/>
          <w:szCs w:val="20"/>
          <w:lang w:eastAsia="ru-RU"/>
          <w14:ligatures w14:val="none"/>
        </w:rPr>
        <w:t xml:space="preserve"> (Волонтеры в парках);</w:t>
      </w:r>
    </w:p>
    <w:p w14:paraId="4CDF088B" w14:textId="77777777" w:rsidR="00FC3A62" w:rsidRPr="00FC3A62" w:rsidRDefault="00FC3A62" w:rsidP="00FC3A62">
      <w:pPr>
        <w:numPr>
          <w:ilvl w:val="0"/>
          <w:numId w:val="1"/>
        </w:numPr>
        <w:shd w:val="clear" w:color="auto" w:fill="FFFFFF"/>
        <w:spacing w:before="100" w:beforeAutospacing="1" w:after="100" w:afterAutospacing="1" w:line="270" w:lineRule="atLeast"/>
        <w:ind w:left="1095"/>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 xml:space="preserve">проекты гуманитарной направленности: социально-консультационные, направленные на решение проблем с успеваемостью среди младших школьников и на профилактику асоциальных явлений среди детей; а также, проекты, нацеленные на интеграцию лиц с ограниченными возможностями (инвалидов) в здоровое общество, разрушение стереотипов об этих людях и </w:t>
      </w:r>
      <w:r w:rsidRPr="00FC3A62">
        <w:rPr>
          <w:rFonts w:ascii="Verdana" w:eastAsia="Times New Roman" w:hAnsi="Verdana" w:cs="Times New Roman"/>
          <w:color w:val="333333"/>
          <w:kern w:val="0"/>
          <w:sz w:val="20"/>
          <w:szCs w:val="20"/>
          <w:lang w:eastAsia="ru-RU"/>
          <w14:ligatures w14:val="none"/>
        </w:rPr>
        <w:lastRenderedPageBreak/>
        <w:t>преодоление существующих барьеров между ними и остальными жителями страны;</w:t>
      </w:r>
    </w:p>
    <w:p w14:paraId="23578A80" w14:textId="77777777" w:rsidR="00FC3A62" w:rsidRPr="00FC3A62" w:rsidRDefault="00FC3A62" w:rsidP="00FC3A62">
      <w:pPr>
        <w:numPr>
          <w:ilvl w:val="0"/>
          <w:numId w:val="1"/>
        </w:numPr>
        <w:shd w:val="clear" w:color="auto" w:fill="FFFFFF"/>
        <w:spacing w:before="100" w:beforeAutospacing="1" w:after="100" w:afterAutospacing="1" w:line="270" w:lineRule="atLeast"/>
        <w:ind w:left="1095"/>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 xml:space="preserve">культурно-исторические, направленные на сохранение исторических памятников, например, проект </w:t>
      </w:r>
      <w:proofErr w:type="spellStart"/>
      <w:r w:rsidRPr="00FC3A62">
        <w:rPr>
          <w:rFonts w:ascii="Verdana" w:eastAsia="Times New Roman" w:hAnsi="Verdana" w:cs="Times New Roman"/>
          <w:color w:val="333333"/>
          <w:kern w:val="0"/>
          <w:sz w:val="20"/>
          <w:szCs w:val="20"/>
          <w:lang w:eastAsia="ru-RU"/>
          <w14:ligatures w14:val="none"/>
        </w:rPr>
        <w:t>Historical</w:t>
      </w:r>
      <w:proofErr w:type="spellEnd"/>
      <w:r w:rsidRPr="00FC3A62">
        <w:rPr>
          <w:rFonts w:ascii="Verdana" w:eastAsia="Times New Roman" w:hAnsi="Verdana" w:cs="Times New Roman"/>
          <w:color w:val="333333"/>
          <w:kern w:val="0"/>
          <w:sz w:val="20"/>
          <w:szCs w:val="20"/>
          <w:lang w:eastAsia="ru-RU"/>
          <w14:ligatures w14:val="none"/>
        </w:rPr>
        <w:t xml:space="preserve"> </w:t>
      </w:r>
      <w:proofErr w:type="spellStart"/>
      <w:r w:rsidRPr="00FC3A62">
        <w:rPr>
          <w:rFonts w:ascii="Verdana" w:eastAsia="Times New Roman" w:hAnsi="Verdana" w:cs="Times New Roman"/>
          <w:color w:val="333333"/>
          <w:kern w:val="0"/>
          <w:sz w:val="20"/>
          <w:szCs w:val="20"/>
          <w:lang w:eastAsia="ru-RU"/>
          <w14:ligatures w14:val="none"/>
        </w:rPr>
        <w:t>Interpretation</w:t>
      </w:r>
      <w:proofErr w:type="spellEnd"/>
      <w:r w:rsidRPr="00FC3A62">
        <w:rPr>
          <w:rFonts w:ascii="Verdana" w:eastAsia="Times New Roman" w:hAnsi="Verdana" w:cs="Times New Roman"/>
          <w:color w:val="333333"/>
          <w:kern w:val="0"/>
          <w:sz w:val="20"/>
          <w:szCs w:val="20"/>
          <w:lang w:eastAsia="ru-RU"/>
          <w14:ligatures w14:val="none"/>
        </w:rPr>
        <w:t xml:space="preserve"> </w:t>
      </w:r>
      <w:proofErr w:type="spellStart"/>
      <w:r w:rsidRPr="00FC3A62">
        <w:rPr>
          <w:rFonts w:ascii="Verdana" w:eastAsia="Times New Roman" w:hAnsi="Verdana" w:cs="Times New Roman"/>
          <w:color w:val="333333"/>
          <w:kern w:val="0"/>
          <w:sz w:val="20"/>
          <w:szCs w:val="20"/>
          <w:lang w:eastAsia="ru-RU"/>
          <w14:ligatures w14:val="none"/>
        </w:rPr>
        <w:t>Volunteers</w:t>
      </w:r>
      <w:proofErr w:type="spellEnd"/>
      <w:r w:rsidRPr="00FC3A62">
        <w:rPr>
          <w:rFonts w:ascii="Verdana" w:eastAsia="Times New Roman" w:hAnsi="Verdana" w:cs="Times New Roman"/>
          <w:color w:val="333333"/>
          <w:kern w:val="0"/>
          <w:sz w:val="20"/>
          <w:szCs w:val="20"/>
          <w:lang w:eastAsia="ru-RU"/>
          <w14:ligatures w14:val="none"/>
        </w:rPr>
        <w:t>, целью которого является привлечение волонтеров в Исторический Проект с целью воссоздания действительности 18 века.</w:t>
      </w:r>
    </w:p>
    <w:p w14:paraId="70690758" w14:textId="77777777" w:rsidR="00FC3A62" w:rsidRPr="00FC3A62" w:rsidRDefault="00FC3A62" w:rsidP="00FC3A62">
      <w:pPr>
        <w:shd w:val="clear" w:color="auto" w:fill="FFFFFF"/>
        <w:spacing w:after="135" w:line="240" w:lineRule="auto"/>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В </w:t>
      </w:r>
      <w:r w:rsidRPr="00FC3A62">
        <w:rPr>
          <w:rFonts w:ascii="Verdana" w:eastAsia="Times New Roman" w:hAnsi="Verdana" w:cs="Times New Roman"/>
          <w:b/>
          <w:bCs/>
          <w:color w:val="333333"/>
          <w:kern w:val="0"/>
          <w:sz w:val="20"/>
          <w:szCs w:val="20"/>
          <w:lang w:eastAsia="ru-RU"/>
          <w14:ligatures w14:val="none"/>
        </w:rPr>
        <w:t>Канаде</w:t>
      </w:r>
      <w:r w:rsidRPr="00FC3A62">
        <w:rPr>
          <w:rFonts w:ascii="Verdana" w:eastAsia="Times New Roman" w:hAnsi="Verdana" w:cs="Times New Roman"/>
          <w:color w:val="333333"/>
          <w:kern w:val="0"/>
          <w:sz w:val="20"/>
          <w:szCs w:val="20"/>
          <w:lang w:eastAsia="ru-RU"/>
          <w14:ligatures w14:val="none"/>
        </w:rPr>
        <w:t> существуют две основные категории людей, которые идут в волонтеры. Это, прежде всего, пожилые, материально обеспеченные люди (чаще всего пенсионеры), привыкшие к труду, которые хотят продолжать жить активной жизнью, используя свои знания и практический опыт. Они добросовестны, внимательны и с готовностью ответят вам на любые вопросы. Работа наполняет их жизнь содержанием и смыслом. Другая категория людей использует волонтерскую работу как стартовую площадку для начала или продолжения трудовой карьеры.</w:t>
      </w:r>
    </w:p>
    <w:p w14:paraId="084BB9AD" w14:textId="77777777" w:rsidR="00FC3A62" w:rsidRPr="00FC3A62" w:rsidRDefault="00FC3A62" w:rsidP="00FC3A62">
      <w:pPr>
        <w:shd w:val="clear" w:color="auto" w:fill="FFFFFF"/>
        <w:spacing w:after="135" w:line="240" w:lineRule="auto"/>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 xml:space="preserve">Среди волонтерских проектов в Канаде есть такие, которые направлены на решение внутренних национальных проблем, например проект </w:t>
      </w:r>
      <w:proofErr w:type="spellStart"/>
      <w:r w:rsidRPr="00FC3A62">
        <w:rPr>
          <w:rFonts w:ascii="Verdana" w:eastAsia="Times New Roman" w:hAnsi="Verdana" w:cs="Times New Roman"/>
          <w:color w:val="333333"/>
          <w:kern w:val="0"/>
          <w:sz w:val="20"/>
          <w:szCs w:val="20"/>
          <w:lang w:eastAsia="ru-RU"/>
          <w14:ligatures w14:val="none"/>
        </w:rPr>
        <w:t>Katimavik</w:t>
      </w:r>
      <w:proofErr w:type="spellEnd"/>
      <w:r w:rsidRPr="00FC3A62">
        <w:rPr>
          <w:rFonts w:ascii="Verdana" w:eastAsia="Times New Roman" w:hAnsi="Verdana" w:cs="Times New Roman"/>
          <w:color w:val="333333"/>
          <w:kern w:val="0"/>
          <w:sz w:val="20"/>
          <w:szCs w:val="20"/>
          <w:lang w:eastAsia="ru-RU"/>
          <w14:ligatures w14:val="none"/>
        </w:rPr>
        <w:t xml:space="preserve">. Проблемы, на решение которых направлен данный проект – это неблагоустроенность отдельных регионов страны, недостаточное финансирование местных обществ и организаций, необходимость в реставрации памятников исторического и культурного наследия и обязательным условием для участника программ данного проекта должно быть гражданство Канады или постоянное проживание на территории страны. Еще один очень интересный, на наш взгляд, проект носит название </w:t>
      </w:r>
      <w:proofErr w:type="spellStart"/>
      <w:r w:rsidRPr="00FC3A62">
        <w:rPr>
          <w:rFonts w:ascii="Verdana" w:eastAsia="Times New Roman" w:hAnsi="Verdana" w:cs="Times New Roman"/>
          <w:color w:val="333333"/>
          <w:kern w:val="0"/>
          <w:sz w:val="20"/>
          <w:szCs w:val="20"/>
          <w:lang w:eastAsia="ru-RU"/>
          <w14:ligatures w14:val="none"/>
        </w:rPr>
        <w:t>Mothers</w:t>
      </w:r>
      <w:proofErr w:type="spellEnd"/>
      <w:r w:rsidRPr="00FC3A62">
        <w:rPr>
          <w:rFonts w:ascii="Verdana" w:eastAsia="Times New Roman" w:hAnsi="Verdana" w:cs="Times New Roman"/>
          <w:color w:val="333333"/>
          <w:kern w:val="0"/>
          <w:sz w:val="20"/>
          <w:szCs w:val="20"/>
          <w:lang w:eastAsia="ru-RU"/>
          <w14:ligatures w14:val="none"/>
        </w:rPr>
        <w:t xml:space="preserve"> </w:t>
      </w:r>
      <w:proofErr w:type="spellStart"/>
      <w:r w:rsidRPr="00FC3A62">
        <w:rPr>
          <w:rFonts w:ascii="Verdana" w:eastAsia="Times New Roman" w:hAnsi="Verdana" w:cs="Times New Roman"/>
          <w:color w:val="333333"/>
          <w:kern w:val="0"/>
          <w:sz w:val="20"/>
          <w:szCs w:val="20"/>
          <w:lang w:eastAsia="ru-RU"/>
          <w14:ligatures w14:val="none"/>
        </w:rPr>
        <w:t>Against</w:t>
      </w:r>
      <w:proofErr w:type="spellEnd"/>
      <w:r w:rsidRPr="00FC3A62">
        <w:rPr>
          <w:rFonts w:ascii="Verdana" w:eastAsia="Times New Roman" w:hAnsi="Verdana" w:cs="Times New Roman"/>
          <w:color w:val="333333"/>
          <w:kern w:val="0"/>
          <w:sz w:val="20"/>
          <w:szCs w:val="20"/>
          <w:lang w:eastAsia="ru-RU"/>
          <w14:ligatures w14:val="none"/>
        </w:rPr>
        <w:t xml:space="preserve"> </w:t>
      </w:r>
      <w:proofErr w:type="spellStart"/>
      <w:r w:rsidRPr="00FC3A62">
        <w:rPr>
          <w:rFonts w:ascii="Verdana" w:eastAsia="Times New Roman" w:hAnsi="Verdana" w:cs="Times New Roman"/>
          <w:color w:val="333333"/>
          <w:kern w:val="0"/>
          <w:sz w:val="20"/>
          <w:szCs w:val="20"/>
          <w:lang w:eastAsia="ru-RU"/>
          <w14:ligatures w14:val="none"/>
        </w:rPr>
        <w:t>Drink</w:t>
      </w:r>
      <w:proofErr w:type="spellEnd"/>
      <w:r w:rsidRPr="00FC3A62">
        <w:rPr>
          <w:rFonts w:ascii="Verdana" w:eastAsia="Times New Roman" w:hAnsi="Verdana" w:cs="Times New Roman"/>
          <w:color w:val="333333"/>
          <w:kern w:val="0"/>
          <w:sz w:val="20"/>
          <w:szCs w:val="20"/>
          <w:lang w:eastAsia="ru-RU"/>
          <w14:ligatures w14:val="none"/>
        </w:rPr>
        <w:t xml:space="preserve"> </w:t>
      </w:r>
      <w:proofErr w:type="spellStart"/>
      <w:r w:rsidRPr="00FC3A62">
        <w:rPr>
          <w:rFonts w:ascii="Verdana" w:eastAsia="Times New Roman" w:hAnsi="Verdana" w:cs="Times New Roman"/>
          <w:color w:val="333333"/>
          <w:kern w:val="0"/>
          <w:sz w:val="20"/>
          <w:szCs w:val="20"/>
          <w:lang w:eastAsia="ru-RU"/>
          <w14:ligatures w14:val="none"/>
        </w:rPr>
        <w:t>Drinking</w:t>
      </w:r>
      <w:proofErr w:type="spellEnd"/>
      <w:r w:rsidRPr="00FC3A62">
        <w:rPr>
          <w:rFonts w:ascii="Verdana" w:eastAsia="Times New Roman" w:hAnsi="Verdana" w:cs="Times New Roman"/>
          <w:color w:val="333333"/>
          <w:kern w:val="0"/>
          <w:sz w:val="20"/>
          <w:szCs w:val="20"/>
          <w:lang w:eastAsia="ru-RU"/>
          <w14:ligatures w14:val="none"/>
        </w:rPr>
        <w:t xml:space="preserve"> (MADD) – Матери против вождения в нетрезвом виде. Цели настоящего проекта – антиалкогольная пропаганда, предотвращение автокатастроф из-за вождения в нетрезвом виде, помощь пострадавшим, и др. Молодёжная программа MADD рассчитана на более чем 750 000 школ по всей стране.</w:t>
      </w:r>
    </w:p>
    <w:p w14:paraId="5C1EDB51" w14:textId="77777777" w:rsidR="00FC3A62" w:rsidRPr="00FC3A62" w:rsidRDefault="00FC3A62" w:rsidP="00FC3A62">
      <w:pPr>
        <w:shd w:val="clear" w:color="auto" w:fill="FFFFFF"/>
        <w:spacing w:after="135" w:line="240" w:lineRule="auto"/>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 xml:space="preserve">Наряду с внутренними проектами в Канаде существуют и межнациональные. Например, программа Help </w:t>
      </w:r>
      <w:proofErr w:type="spellStart"/>
      <w:r w:rsidRPr="00FC3A62">
        <w:rPr>
          <w:rFonts w:ascii="Verdana" w:eastAsia="Times New Roman" w:hAnsi="Verdana" w:cs="Times New Roman"/>
          <w:color w:val="333333"/>
          <w:kern w:val="0"/>
          <w:sz w:val="20"/>
          <w:szCs w:val="20"/>
          <w:lang w:eastAsia="ru-RU"/>
          <w14:ligatures w14:val="none"/>
        </w:rPr>
        <w:t>the</w:t>
      </w:r>
      <w:proofErr w:type="spellEnd"/>
      <w:r w:rsidRPr="00FC3A62">
        <w:rPr>
          <w:rFonts w:ascii="Verdana" w:eastAsia="Times New Roman" w:hAnsi="Verdana" w:cs="Times New Roman"/>
          <w:color w:val="333333"/>
          <w:kern w:val="0"/>
          <w:sz w:val="20"/>
          <w:szCs w:val="20"/>
          <w:lang w:eastAsia="ru-RU"/>
          <w14:ligatures w14:val="none"/>
        </w:rPr>
        <w:t xml:space="preserve"> </w:t>
      </w:r>
      <w:proofErr w:type="spellStart"/>
      <w:r w:rsidRPr="00FC3A62">
        <w:rPr>
          <w:rFonts w:ascii="Verdana" w:eastAsia="Times New Roman" w:hAnsi="Verdana" w:cs="Times New Roman"/>
          <w:color w:val="333333"/>
          <w:kern w:val="0"/>
          <w:sz w:val="20"/>
          <w:szCs w:val="20"/>
          <w:lang w:eastAsia="ru-RU"/>
          <w14:ligatures w14:val="none"/>
        </w:rPr>
        <w:t>Aged</w:t>
      </w:r>
      <w:proofErr w:type="spellEnd"/>
      <w:r w:rsidRPr="00FC3A62">
        <w:rPr>
          <w:rFonts w:ascii="Verdana" w:eastAsia="Times New Roman" w:hAnsi="Verdana" w:cs="Times New Roman"/>
          <w:color w:val="333333"/>
          <w:kern w:val="0"/>
          <w:sz w:val="20"/>
          <w:szCs w:val="20"/>
          <w:lang w:eastAsia="ru-RU"/>
          <w14:ligatures w14:val="none"/>
        </w:rPr>
        <w:t xml:space="preserve"> (Помоги пожилым), направленная на решение проблем старшего поколения (социальная изоляция пожилых людей, их нетрудоспособность, низкий уровень жизни, проблемы со здоровьем и др.), реализуется в 11 странах мира, среди которых Канада, Конго, Индия, Гаити, Кения, Шри-Ланка, Филиппины, Гана, Гаити, Ямайка и др.</w:t>
      </w:r>
    </w:p>
    <w:p w14:paraId="26D0987B" w14:textId="77777777" w:rsidR="00FC3A62" w:rsidRPr="00FC3A62" w:rsidRDefault="00FC3A62" w:rsidP="00FC3A62">
      <w:pPr>
        <w:shd w:val="clear" w:color="auto" w:fill="FFFFFF"/>
        <w:spacing w:after="135" w:line="240" w:lineRule="auto"/>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Среди европейских стран один из наибольших показателей числа добровольцев среди населения наблюдается в </w:t>
      </w:r>
      <w:r w:rsidRPr="00FC3A62">
        <w:rPr>
          <w:rFonts w:ascii="Verdana" w:eastAsia="Times New Roman" w:hAnsi="Verdana" w:cs="Times New Roman"/>
          <w:b/>
          <w:bCs/>
          <w:color w:val="333333"/>
          <w:kern w:val="0"/>
          <w:sz w:val="20"/>
          <w:szCs w:val="20"/>
          <w:lang w:eastAsia="ru-RU"/>
          <w14:ligatures w14:val="none"/>
        </w:rPr>
        <w:t>Великобритании</w:t>
      </w:r>
      <w:r w:rsidRPr="00FC3A62">
        <w:rPr>
          <w:rFonts w:ascii="Verdana" w:eastAsia="Times New Roman" w:hAnsi="Verdana" w:cs="Times New Roman"/>
          <w:color w:val="333333"/>
          <w:kern w:val="0"/>
          <w:sz w:val="20"/>
          <w:szCs w:val="20"/>
          <w:lang w:eastAsia="ru-RU"/>
          <w14:ligatures w14:val="none"/>
        </w:rPr>
        <w:t xml:space="preserve">. Исследование </w:t>
      </w:r>
      <w:proofErr w:type="spellStart"/>
      <w:r w:rsidRPr="00FC3A62">
        <w:rPr>
          <w:rFonts w:ascii="Verdana" w:eastAsia="Times New Roman" w:hAnsi="Verdana" w:cs="Times New Roman"/>
          <w:color w:val="333333"/>
          <w:kern w:val="0"/>
          <w:sz w:val="20"/>
          <w:szCs w:val="20"/>
          <w:lang w:eastAsia="ru-RU"/>
          <w14:ligatures w14:val="none"/>
        </w:rPr>
        <w:t>Eurovol-Studie</w:t>
      </w:r>
      <w:proofErr w:type="spellEnd"/>
      <w:r w:rsidRPr="00FC3A62">
        <w:rPr>
          <w:rFonts w:ascii="Verdana" w:eastAsia="Times New Roman" w:hAnsi="Verdana" w:cs="Times New Roman"/>
          <w:color w:val="333333"/>
          <w:kern w:val="0"/>
          <w:sz w:val="20"/>
          <w:szCs w:val="20"/>
          <w:lang w:eastAsia="ru-RU"/>
          <w14:ligatures w14:val="none"/>
        </w:rPr>
        <w:t xml:space="preserve"> показало, что в 1994 году 27% населения Великобритании занималось волонтерской деятельностью, в то время как в Германии эта цифра составляет только 16%. Люди добровольно работают в социальной, культурной, политической, экономической сферах, а также в области охраны окружающей среды. В Великобритании одной из основных сфер деятельности добровольцев традиционно является социальная работа. Хотя в последние годы наблюдается повышение интереса добровольцев и к другим сферам, таким, например, как спорт и защита окружающей среды. В Великобритании волонтеры имеют большое поле деятельности: от помощи ближним, до участия в гражданских инициативах и группах взаимопомощи. Работа волонтером воспринимается как возможность участвовать в общественной жизни. Добровольческая деятельность, в этой связи, означает принятие личной ответственности за других и за сообщество в целом.</w:t>
      </w:r>
    </w:p>
    <w:p w14:paraId="2B76694C" w14:textId="77777777" w:rsidR="00FC3A62" w:rsidRPr="00FC3A62" w:rsidRDefault="00FC3A62" w:rsidP="00FC3A62">
      <w:pPr>
        <w:shd w:val="clear" w:color="auto" w:fill="FFFFFF"/>
        <w:spacing w:after="135" w:line="240" w:lineRule="auto"/>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Во </w:t>
      </w:r>
      <w:r w:rsidRPr="00FC3A62">
        <w:rPr>
          <w:rFonts w:ascii="Verdana" w:eastAsia="Times New Roman" w:hAnsi="Verdana" w:cs="Times New Roman"/>
          <w:b/>
          <w:bCs/>
          <w:color w:val="333333"/>
          <w:kern w:val="0"/>
          <w:sz w:val="20"/>
          <w:szCs w:val="20"/>
          <w:lang w:eastAsia="ru-RU"/>
          <w14:ligatures w14:val="none"/>
        </w:rPr>
        <w:t>Франции</w:t>
      </w:r>
      <w:r w:rsidRPr="00FC3A62">
        <w:rPr>
          <w:rFonts w:ascii="Verdana" w:eastAsia="Times New Roman" w:hAnsi="Verdana" w:cs="Times New Roman"/>
          <w:color w:val="333333"/>
          <w:kern w:val="0"/>
          <w:sz w:val="20"/>
          <w:szCs w:val="20"/>
          <w:lang w:eastAsia="ru-RU"/>
          <w14:ligatures w14:val="none"/>
        </w:rPr>
        <w:t> принять участие в общественных волонтерских объединениях может гражданин страны, в возрасте от 16 лет (до 16 лет – с согласия родителей), гражданин Европейского союза или гражданин, законно проживающий во Франции на протяжении более года. Молодым людям предоставляется возможность работать полный рабочий день в деревне, объединении или фонде, в составе миссии. Реализуются такие направления деятельности, как: благотворительное, образовательное, научное, социальное, гуманитарное, спортивное и культурное. Волонтеры привлекаются для службы в местных органах власти, государственных органах.</w:t>
      </w:r>
    </w:p>
    <w:p w14:paraId="78B24E70" w14:textId="77777777" w:rsidR="00FC3A62" w:rsidRPr="00FC3A62" w:rsidRDefault="00FC3A62" w:rsidP="00FC3A62">
      <w:pPr>
        <w:shd w:val="clear" w:color="auto" w:fill="FFFFFF"/>
        <w:spacing w:after="135" w:line="240" w:lineRule="auto"/>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 xml:space="preserve">Статистика: 19% взрослого населения Франции хотя бы раз в жизни участвовали в волонтерских акциях. Из них 60 % регулярно участвуют в добровольческой работе, </w:t>
      </w:r>
      <w:r w:rsidRPr="00FC3A62">
        <w:rPr>
          <w:rFonts w:ascii="Verdana" w:eastAsia="Times New Roman" w:hAnsi="Verdana" w:cs="Times New Roman"/>
          <w:color w:val="333333"/>
          <w:kern w:val="0"/>
          <w:sz w:val="20"/>
          <w:szCs w:val="20"/>
          <w:lang w:eastAsia="ru-RU"/>
          <w14:ligatures w14:val="none"/>
        </w:rPr>
        <w:lastRenderedPageBreak/>
        <w:t>отдавая ей более 20 часов в месяц. 46 % опрашиваемых сказали, что они стали волонтерами, потому что они чувствуют в себе большое желание помогать другим. (</w:t>
      </w:r>
      <w:proofErr w:type="spellStart"/>
      <w:r w:rsidRPr="00FC3A62">
        <w:rPr>
          <w:rFonts w:ascii="Verdana" w:eastAsia="Times New Roman" w:hAnsi="Verdana" w:cs="Times New Roman"/>
          <w:b/>
          <w:bCs/>
          <w:color w:val="333333"/>
          <w:kern w:val="0"/>
          <w:sz w:val="20"/>
          <w:szCs w:val="20"/>
          <w:lang w:eastAsia="ru-RU"/>
          <w14:ligatures w14:val="none"/>
        </w:rPr>
        <w:t>Оводков</w:t>
      </w:r>
      <w:proofErr w:type="spellEnd"/>
      <w:r w:rsidRPr="00FC3A62">
        <w:rPr>
          <w:rFonts w:ascii="Verdana" w:eastAsia="Times New Roman" w:hAnsi="Verdana" w:cs="Times New Roman"/>
          <w:b/>
          <w:bCs/>
          <w:color w:val="333333"/>
          <w:kern w:val="0"/>
          <w:sz w:val="20"/>
          <w:szCs w:val="20"/>
          <w:lang w:eastAsia="ru-RU"/>
          <w14:ligatures w14:val="none"/>
        </w:rPr>
        <w:t xml:space="preserve"> Николай. Волонтёрское движение вчера, сегодня, завтра или быть или не быть).</w:t>
      </w:r>
    </w:p>
    <w:p w14:paraId="6B7829FA" w14:textId="77777777" w:rsidR="00FC3A62" w:rsidRPr="00FC3A62" w:rsidRDefault="00FC3A62" w:rsidP="00FC3A62">
      <w:pPr>
        <w:shd w:val="clear" w:color="auto" w:fill="FFFFFF"/>
        <w:spacing w:after="135" w:line="240" w:lineRule="auto"/>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Добровольцы привлекаются для участия в проектах в таких областях, как здравоохранение, борьба с изоляцией и дискриминацией, охрана окружающей среды, образование, культура. Условия участия в разнообразных программах учитывают различные потребности и ожидания молодых людей. При наборе волонтеров декларируется, что они могут выполнять свою гражданскую службу в различных формах и в различных организациях приема:</w:t>
      </w:r>
    </w:p>
    <w:p w14:paraId="7BEF4F6E" w14:textId="77777777" w:rsidR="00FC3A62" w:rsidRPr="00FC3A62" w:rsidRDefault="00FC3A62" w:rsidP="00FC3A62">
      <w:pPr>
        <w:numPr>
          <w:ilvl w:val="0"/>
          <w:numId w:val="2"/>
        </w:numPr>
        <w:shd w:val="clear" w:color="auto" w:fill="FFFFFF"/>
        <w:spacing w:before="100" w:beforeAutospacing="1" w:after="100" w:afterAutospacing="1" w:line="270" w:lineRule="atLeast"/>
        <w:ind w:left="1095"/>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можете работать во Франции;</w:t>
      </w:r>
    </w:p>
    <w:p w14:paraId="26C739A8" w14:textId="77777777" w:rsidR="00FC3A62" w:rsidRPr="00FC3A62" w:rsidRDefault="00FC3A62" w:rsidP="00FC3A62">
      <w:pPr>
        <w:numPr>
          <w:ilvl w:val="0"/>
          <w:numId w:val="2"/>
        </w:numPr>
        <w:shd w:val="clear" w:color="auto" w:fill="FFFFFF"/>
        <w:spacing w:before="100" w:beforeAutospacing="1" w:after="100" w:afterAutospacing="1" w:line="270" w:lineRule="atLeast"/>
        <w:ind w:left="1095"/>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можете работать, даже если вы находитесь в учебном процессе;</w:t>
      </w:r>
    </w:p>
    <w:p w14:paraId="43FB9DE6" w14:textId="77777777" w:rsidR="00FC3A62" w:rsidRPr="00FC3A62" w:rsidRDefault="00FC3A62" w:rsidP="00FC3A62">
      <w:pPr>
        <w:numPr>
          <w:ilvl w:val="0"/>
          <w:numId w:val="2"/>
        </w:numPr>
        <w:shd w:val="clear" w:color="auto" w:fill="FFFFFF"/>
        <w:spacing w:before="100" w:beforeAutospacing="1" w:after="100" w:afterAutospacing="1" w:line="270" w:lineRule="atLeast"/>
        <w:ind w:left="1095"/>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можно работать в национальной полиции или органах общественной безопасности;</w:t>
      </w:r>
    </w:p>
    <w:p w14:paraId="26E55F6A" w14:textId="77777777" w:rsidR="00FC3A62" w:rsidRPr="00FC3A62" w:rsidRDefault="00FC3A62" w:rsidP="00FC3A62">
      <w:pPr>
        <w:numPr>
          <w:ilvl w:val="0"/>
          <w:numId w:val="2"/>
        </w:numPr>
        <w:shd w:val="clear" w:color="auto" w:fill="FFFFFF"/>
        <w:spacing w:before="100" w:beforeAutospacing="1" w:after="100" w:afterAutospacing="1" w:line="270" w:lineRule="atLeast"/>
        <w:ind w:left="1095"/>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можно работать в посольствах или консульствах в рамках международной добровольности;</w:t>
      </w:r>
    </w:p>
    <w:p w14:paraId="488A3DB3" w14:textId="77777777" w:rsidR="00FC3A62" w:rsidRPr="00FC3A62" w:rsidRDefault="00FC3A62" w:rsidP="00FC3A62">
      <w:pPr>
        <w:numPr>
          <w:ilvl w:val="0"/>
          <w:numId w:val="2"/>
        </w:numPr>
        <w:shd w:val="clear" w:color="auto" w:fill="FFFFFF"/>
        <w:spacing w:before="100" w:beforeAutospacing="1" w:after="100" w:afterAutospacing="1" w:line="270" w:lineRule="atLeast"/>
        <w:ind w:left="1095"/>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в международных ассоциациях - для тех, кто желает вступить в гуманитарную акцию с целью международной солидарности;</w:t>
      </w:r>
    </w:p>
    <w:p w14:paraId="7A6DCDD9" w14:textId="77777777" w:rsidR="00FC3A62" w:rsidRPr="00FC3A62" w:rsidRDefault="00FC3A62" w:rsidP="00FC3A62">
      <w:pPr>
        <w:numPr>
          <w:ilvl w:val="0"/>
          <w:numId w:val="2"/>
        </w:numPr>
        <w:shd w:val="clear" w:color="auto" w:fill="FFFFFF"/>
        <w:spacing w:before="100" w:beforeAutospacing="1" w:after="100" w:afterAutospacing="1" w:line="270" w:lineRule="atLeast"/>
        <w:ind w:left="1095"/>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в местных органах власти или ассоциациях для тех, кто желает внести вклад в развитие своего региона.</w:t>
      </w:r>
    </w:p>
    <w:p w14:paraId="617EE528" w14:textId="77777777" w:rsidR="00FC3A62" w:rsidRPr="00FC3A62" w:rsidRDefault="00FC3A62" w:rsidP="00FC3A62">
      <w:pPr>
        <w:shd w:val="clear" w:color="auto" w:fill="FFFFFF"/>
        <w:spacing w:after="135" w:line="240" w:lineRule="auto"/>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В </w:t>
      </w:r>
      <w:r w:rsidRPr="00FC3A62">
        <w:rPr>
          <w:rFonts w:ascii="Verdana" w:eastAsia="Times New Roman" w:hAnsi="Verdana" w:cs="Times New Roman"/>
          <w:b/>
          <w:bCs/>
          <w:color w:val="333333"/>
          <w:kern w:val="0"/>
          <w:sz w:val="20"/>
          <w:szCs w:val="20"/>
          <w:lang w:eastAsia="ru-RU"/>
          <w14:ligatures w14:val="none"/>
        </w:rPr>
        <w:t>Германии </w:t>
      </w:r>
      <w:r w:rsidRPr="00FC3A62">
        <w:rPr>
          <w:rFonts w:ascii="Verdana" w:eastAsia="Times New Roman" w:hAnsi="Verdana" w:cs="Times New Roman"/>
          <w:color w:val="333333"/>
          <w:kern w:val="0"/>
          <w:sz w:val="20"/>
          <w:szCs w:val="20"/>
          <w:lang w:eastAsia="ru-RU"/>
          <w14:ligatures w14:val="none"/>
        </w:rPr>
        <w:t>работает огромное число некоммерческих организаций – около 70 тысяч. На добровольных началах в них занято свыше 2 миллионов человек. В Германии существует закон о «социальном годе», т.е. после окончания средней школы молодой человек может 1 год заниматься социальной работой. Впоследствии, это имеет большое значение при приеме данного молодого человека на работу.</w:t>
      </w:r>
    </w:p>
    <w:p w14:paraId="5C2A1BF3" w14:textId="77777777" w:rsidR="00FC3A62" w:rsidRPr="00FC3A62" w:rsidRDefault="00FC3A62" w:rsidP="00FC3A62">
      <w:pPr>
        <w:shd w:val="clear" w:color="auto" w:fill="FFFFFF"/>
        <w:spacing w:after="135" w:line="240" w:lineRule="auto"/>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Распространённой в Германии является система Центров добровольцев. Они существуют практически в каждом городе и призваны соединять организации и волонтёров, гармонизировать отношения между ними. В Германии считают, что для полноценного развития волонтерства необходимо следующее:</w:t>
      </w:r>
    </w:p>
    <w:p w14:paraId="567F331C" w14:textId="77777777" w:rsidR="00FC3A62" w:rsidRPr="00FC3A62" w:rsidRDefault="00FC3A62" w:rsidP="00FC3A62">
      <w:pPr>
        <w:numPr>
          <w:ilvl w:val="0"/>
          <w:numId w:val="3"/>
        </w:numPr>
        <w:shd w:val="clear" w:color="auto" w:fill="FFFFFF"/>
        <w:spacing w:before="100" w:beforeAutospacing="1" w:after="100" w:afterAutospacing="1" w:line="270" w:lineRule="atLeast"/>
        <w:ind w:left="1095"/>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признание добровольчества (в том числе, и в сфере производства, и в семье) как общественно необходимого и важного труда;</w:t>
      </w:r>
    </w:p>
    <w:p w14:paraId="68D8A059" w14:textId="77777777" w:rsidR="00FC3A62" w:rsidRPr="00FC3A62" w:rsidRDefault="00FC3A62" w:rsidP="00FC3A62">
      <w:pPr>
        <w:numPr>
          <w:ilvl w:val="0"/>
          <w:numId w:val="3"/>
        </w:numPr>
        <w:shd w:val="clear" w:color="auto" w:fill="FFFFFF"/>
        <w:spacing w:before="100" w:beforeAutospacing="1" w:after="100" w:afterAutospacing="1" w:line="270" w:lineRule="atLeast"/>
        <w:ind w:left="1095"/>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признание волонтерского труда в качестве стажа при приеме на работу; отметки о добровольной работе в школьных аттестатах и прочих свидетельствах об окончании каких-либо курсов;</w:t>
      </w:r>
    </w:p>
    <w:p w14:paraId="598C54BE" w14:textId="77777777" w:rsidR="00FC3A62" w:rsidRPr="00FC3A62" w:rsidRDefault="00FC3A62" w:rsidP="00FC3A62">
      <w:pPr>
        <w:numPr>
          <w:ilvl w:val="0"/>
          <w:numId w:val="3"/>
        </w:numPr>
        <w:shd w:val="clear" w:color="auto" w:fill="FFFFFF"/>
        <w:spacing w:before="100" w:beforeAutospacing="1" w:after="100" w:afterAutospacing="1" w:line="270" w:lineRule="atLeast"/>
        <w:ind w:left="1095"/>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признание многолетнего волонтерства в качестве пенсионного стажа; улучшение страхования волонтеров со стороны организаций, в которых они работают;</w:t>
      </w:r>
    </w:p>
    <w:p w14:paraId="779BD1C4" w14:textId="77777777" w:rsidR="00FC3A62" w:rsidRPr="00FC3A62" w:rsidRDefault="00FC3A62" w:rsidP="00FC3A62">
      <w:pPr>
        <w:numPr>
          <w:ilvl w:val="0"/>
          <w:numId w:val="3"/>
        </w:numPr>
        <w:shd w:val="clear" w:color="auto" w:fill="FFFFFF"/>
        <w:spacing w:before="100" w:beforeAutospacing="1" w:after="100" w:afterAutospacing="1" w:line="270" w:lineRule="atLeast"/>
        <w:ind w:left="1095"/>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безусловное возмещение всех расходов, понесенных добровольцами в процессе выполнения своих обязанностей;</w:t>
      </w:r>
    </w:p>
    <w:p w14:paraId="2FCB36C1" w14:textId="77777777" w:rsidR="00FC3A62" w:rsidRPr="00FC3A62" w:rsidRDefault="00FC3A62" w:rsidP="00FC3A62">
      <w:pPr>
        <w:numPr>
          <w:ilvl w:val="0"/>
          <w:numId w:val="3"/>
        </w:numPr>
        <w:shd w:val="clear" w:color="auto" w:fill="FFFFFF"/>
        <w:spacing w:before="100" w:beforeAutospacing="1" w:after="100" w:afterAutospacing="1" w:line="270" w:lineRule="atLeast"/>
        <w:ind w:left="1095"/>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улучшение обучения и консультирования волонтеров; целевое образование для волонтеров, выполняющих квалифицированную работу;</w:t>
      </w:r>
    </w:p>
    <w:p w14:paraId="220048FB" w14:textId="77777777" w:rsidR="00FC3A62" w:rsidRPr="00FC3A62" w:rsidRDefault="00FC3A62" w:rsidP="00FC3A62">
      <w:pPr>
        <w:numPr>
          <w:ilvl w:val="0"/>
          <w:numId w:val="3"/>
        </w:numPr>
        <w:shd w:val="clear" w:color="auto" w:fill="FFFFFF"/>
        <w:spacing w:before="100" w:beforeAutospacing="1" w:after="100" w:afterAutospacing="1" w:line="270" w:lineRule="atLeast"/>
        <w:ind w:left="1095"/>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пресечение использования труда волонтеров исключительно в качестве средства экономии денег;</w:t>
      </w:r>
    </w:p>
    <w:p w14:paraId="7FFC87DE" w14:textId="77777777" w:rsidR="00FC3A62" w:rsidRPr="00FC3A62" w:rsidRDefault="00FC3A62" w:rsidP="00FC3A62">
      <w:pPr>
        <w:numPr>
          <w:ilvl w:val="0"/>
          <w:numId w:val="3"/>
        </w:numPr>
        <w:shd w:val="clear" w:color="auto" w:fill="FFFFFF"/>
        <w:spacing w:before="100" w:beforeAutospacing="1" w:after="100" w:afterAutospacing="1" w:line="270" w:lineRule="atLeast"/>
        <w:ind w:left="1095"/>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привлекательность волонтерства для безработных (в настоящее время безработным не разрешается работать в качестве волонтеров более 15 часов в неделю!).</w:t>
      </w:r>
    </w:p>
    <w:p w14:paraId="15F542D1" w14:textId="77777777" w:rsidR="00FC3A62" w:rsidRPr="00FC3A62" w:rsidRDefault="00FC3A62" w:rsidP="00FC3A62">
      <w:pPr>
        <w:shd w:val="clear" w:color="auto" w:fill="FFFFFF"/>
        <w:spacing w:after="135" w:line="240" w:lineRule="auto"/>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Статистика: Каждый третий немец, – что составляет 34 % населения Германии – является волонтером, посвящая работе в добровольческих ассоциациях, проектах и группах взаимопомощи более 15 часов в месяц. Многие считают волонтерство уникальной возможностью для получения жизненного знания и опыта.</w:t>
      </w:r>
    </w:p>
    <w:p w14:paraId="7D110671" w14:textId="77777777" w:rsidR="00FC3A62" w:rsidRPr="00FC3A62" w:rsidRDefault="00FC3A62" w:rsidP="00FC3A62">
      <w:pPr>
        <w:shd w:val="clear" w:color="auto" w:fill="FFFFFF"/>
        <w:spacing w:after="135" w:line="240" w:lineRule="auto"/>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b/>
          <w:bCs/>
          <w:color w:val="333333"/>
          <w:kern w:val="0"/>
          <w:sz w:val="20"/>
          <w:szCs w:val="20"/>
          <w:lang w:eastAsia="ru-RU"/>
          <w14:ligatures w14:val="none"/>
        </w:rPr>
        <w:lastRenderedPageBreak/>
        <w:t>Японская</w:t>
      </w:r>
      <w:r w:rsidRPr="00FC3A62">
        <w:rPr>
          <w:rFonts w:ascii="Verdana" w:eastAsia="Times New Roman" w:hAnsi="Verdana" w:cs="Times New Roman"/>
          <w:color w:val="333333"/>
          <w:kern w:val="0"/>
          <w:sz w:val="20"/>
          <w:szCs w:val="20"/>
          <w:lang w:eastAsia="ru-RU"/>
          <w14:ligatures w14:val="none"/>
        </w:rPr>
        <w:t> концепция волонтерской деятельности исходит из того, что именно она является наиболее удобной формой проявления социальной активности, универсальным выражением солидарности людей, инструментом для решения многих сложных проблем, стоящих перед всем человечеством.</w:t>
      </w:r>
    </w:p>
    <w:p w14:paraId="113117F0" w14:textId="77777777" w:rsidR="00FC3A62" w:rsidRPr="00FC3A62" w:rsidRDefault="00FC3A62" w:rsidP="00FC3A62">
      <w:pPr>
        <w:shd w:val="clear" w:color="auto" w:fill="FFFFFF"/>
        <w:spacing w:after="135" w:line="240" w:lineRule="auto"/>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Одной из основных форм социальной активности японцев становится волонтерская деятельность, которой люди занимаются исключительно по доброй воле.</w:t>
      </w:r>
    </w:p>
    <w:p w14:paraId="23700178" w14:textId="77777777" w:rsidR="00FC3A62" w:rsidRPr="00FC3A62" w:rsidRDefault="00FC3A62" w:rsidP="00FC3A62">
      <w:pPr>
        <w:shd w:val="clear" w:color="auto" w:fill="FFFFFF"/>
        <w:spacing w:after="135" w:line="240" w:lineRule="auto"/>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На планете остро стоят проблемы роста численности населения, разрушения окружающей среды, экологического кризиса. Именно эти направления определяют стратегический курс японской волонтерской деятельности в содружестве с другими странами и международными организациями, но, безусловно, главная практическая работа ведется по самым различным направлениям внутри страны.</w:t>
      </w:r>
    </w:p>
    <w:p w14:paraId="1AF523AD" w14:textId="77777777" w:rsidR="00FC3A62" w:rsidRPr="00FC3A62" w:rsidRDefault="00FC3A62" w:rsidP="00FC3A62">
      <w:pPr>
        <w:shd w:val="clear" w:color="auto" w:fill="FFFFFF"/>
        <w:spacing w:after="135" w:line="240" w:lineRule="auto"/>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Раньше волонтерская работа у японцев рассматривалась как проявление социальной активности незначительной группы сознательных граждан, а сейчас многие расценивают ее как неотъемлемую часть своей жизни. Такое понимание помогает вовлекать в эту работу не только активную, по определению, молодежь, но, что чрезвычайно важно, людей среднего и старшего возрастов, а также весьма существенно расширяет сферу ее применения.</w:t>
      </w:r>
    </w:p>
    <w:p w14:paraId="49665779" w14:textId="77777777" w:rsidR="00FC3A62" w:rsidRPr="00FC3A62" w:rsidRDefault="00FC3A62" w:rsidP="00FC3A62">
      <w:pPr>
        <w:shd w:val="clear" w:color="auto" w:fill="FFFFFF"/>
        <w:spacing w:after="135" w:line="240" w:lineRule="auto"/>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Статистика: 26% японцев имеют опыт волонтерства в прошлом. Из них 48 % уверены, что добровольческий труд очень полезен для личностного роста и общества в целом.</w:t>
      </w:r>
    </w:p>
    <w:p w14:paraId="76369C90" w14:textId="77777777" w:rsidR="00FC3A62" w:rsidRPr="00FC3A62" w:rsidRDefault="00FC3A62" w:rsidP="00FC3A62">
      <w:pPr>
        <w:shd w:val="clear" w:color="auto" w:fill="FFFFFF"/>
        <w:spacing w:after="135" w:line="240" w:lineRule="auto"/>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Добровольцы играли и продолжают играть значительную роль в развитии прогресса и повышении общего уровня благосостояния индустриально развитых и развивающихся стран, как в рамках национальных программ, так и программ ООН по оказанию гуманитарной помощи, технического содействия, соблюдению прав человека, демократизации общества и укреплению мира. На идеях добровольной помощи основана деятельность многих неправительственных организации, профессиональных ассоциаций, профсоюзов и других гражданских организаций. Многие кампании по ликвидации безграмотности, иммунизации населения, защите окружающей среды в значительной степени зависят от усилий, предпринимаемых добровольцами.</w:t>
      </w:r>
    </w:p>
    <w:p w14:paraId="282137D3" w14:textId="77777777" w:rsidR="00FC3A62" w:rsidRDefault="00FC3A62" w:rsidP="00FC3A62">
      <w:pPr>
        <w:shd w:val="clear" w:color="auto" w:fill="FFFFFF"/>
        <w:spacing w:after="135" w:line="240" w:lineRule="auto"/>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Вовлеченность в добровольчество не имеет религиозных, расовых, возрастных и даже политических границ. Многочисленные транснациональные платформы и сети добровольческих некоммерческих организаций привлекают в свои проекты и программы свыше сотни миллионов людей ежегодно.</w:t>
      </w:r>
    </w:p>
    <w:p w14:paraId="6EB6EF1F" w14:textId="64A416F8" w:rsidR="00FC3A62" w:rsidRDefault="00FC3A62" w:rsidP="00FC3A62">
      <w:pPr>
        <w:shd w:val="clear" w:color="auto" w:fill="FFFFFF"/>
        <w:spacing w:after="135" w:line="240" w:lineRule="auto"/>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https://molodezh79.ru/novosti/item/2494-volonterskoe-dvijenie-v-razniyh-stranah-mira1%83/</w:t>
      </w:r>
    </w:p>
    <w:p w14:paraId="589C471F" w14:textId="77777777" w:rsidR="00FC3A62" w:rsidRPr="00FC3A62" w:rsidRDefault="00FC3A62" w:rsidP="00FC3A62">
      <w:pPr>
        <w:shd w:val="clear" w:color="auto" w:fill="FFFFFF"/>
        <w:spacing w:after="135" w:line="240" w:lineRule="auto"/>
        <w:rPr>
          <w:rFonts w:ascii="Verdana" w:eastAsia="Times New Roman" w:hAnsi="Verdana" w:cs="Times New Roman"/>
          <w:color w:val="333333"/>
          <w:kern w:val="0"/>
          <w:sz w:val="20"/>
          <w:szCs w:val="20"/>
          <w:lang w:eastAsia="ru-RU"/>
          <w14:ligatures w14:val="none"/>
        </w:rPr>
      </w:pPr>
    </w:p>
    <w:p w14:paraId="1D6768B4" w14:textId="77777777" w:rsidR="00FC3A62" w:rsidRPr="00FC3A62" w:rsidRDefault="00FC3A62" w:rsidP="00FC3A62">
      <w:pPr>
        <w:shd w:val="clear" w:color="auto" w:fill="FFFFFF"/>
        <w:spacing w:after="135" w:line="240" w:lineRule="auto"/>
        <w:rPr>
          <w:rFonts w:ascii="Verdana" w:eastAsia="Times New Roman" w:hAnsi="Verdana" w:cs="Times New Roman"/>
          <w:color w:val="333333"/>
          <w:kern w:val="0"/>
          <w:sz w:val="20"/>
          <w:szCs w:val="20"/>
          <w:lang w:eastAsia="ru-RU"/>
          <w14:ligatures w14:val="none"/>
        </w:rPr>
      </w:pPr>
      <w:r w:rsidRPr="00FC3A62">
        <w:rPr>
          <w:rFonts w:ascii="Verdana" w:eastAsia="Times New Roman" w:hAnsi="Verdana" w:cs="Times New Roman"/>
          <w:color w:val="333333"/>
          <w:kern w:val="0"/>
          <w:sz w:val="20"/>
          <w:szCs w:val="20"/>
          <w:lang w:eastAsia="ru-RU"/>
          <w14:ligatures w14:val="none"/>
        </w:rPr>
        <w:t> </w:t>
      </w:r>
    </w:p>
    <w:p w14:paraId="6DE58967" w14:textId="77777777" w:rsidR="00FC3A62" w:rsidRDefault="00FC3A62"/>
    <w:sectPr w:rsidR="00FC3A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38BA"/>
    <w:multiLevelType w:val="multilevel"/>
    <w:tmpl w:val="E43C5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6160C4"/>
    <w:multiLevelType w:val="multilevel"/>
    <w:tmpl w:val="01D46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FA4033"/>
    <w:multiLevelType w:val="multilevel"/>
    <w:tmpl w:val="27E61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2514049">
    <w:abstractNumId w:val="2"/>
  </w:num>
  <w:num w:numId="2" w16cid:durableId="2107654484">
    <w:abstractNumId w:val="1"/>
  </w:num>
  <w:num w:numId="3" w16cid:durableId="805199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62"/>
    <w:rsid w:val="0013261D"/>
    <w:rsid w:val="0023242D"/>
    <w:rsid w:val="0074753F"/>
    <w:rsid w:val="008E4F81"/>
    <w:rsid w:val="00F657D5"/>
    <w:rsid w:val="00FC3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CA617"/>
  <w15:chartTrackingRefBased/>
  <w15:docId w15:val="{14F58632-EB40-451C-8418-C25F5D75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C3A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C3A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C3A6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C3A6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C3A6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C3A6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C3A6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C3A6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C3A6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3A6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C3A6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C3A6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C3A6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C3A6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C3A6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C3A62"/>
    <w:rPr>
      <w:rFonts w:eastAsiaTheme="majorEastAsia" w:cstheme="majorBidi"/>
      <w:color w:val="595959" w:themeColor="text1" w:themeTint="A6"/>
    </w:rPr>
  </w:style>
  <w:style w:type="character" w:customStyle="1" w:styleId="80">
    <w:name w:val="Заголовок 8 Знак"/>
    <w:basedOn w:val="a0"/>
    <w:link w:val="8"/>
    <w:uiPriority w:val="9"/>
    <w:semiHidden/>
    <w:rsid w:val="00FC3A6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C3A62"/>
    <w:rPr>
      <w:rFonts w:eastAsiaTheme="majorEastAsia" w:cstheme="majorBidi"/>
      <w:color w:val="272727" w:themeColor="text1" w:themeTint="D8"/>
    </w:rPr>
  </w:style>
  <w:style w:type="paragraph" w:styleId="a3">
    <w:name w:val="Title"/>
    <w:basedOn w:val="a"/>
    <w:next w:val="a"/>
    <w:link w:val="a4"/>
    <w:uiPriority w:val="10"/>
    <w:qFormat/>
    <w:rsid w:val="00FC3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C3A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A6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C3A6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C3A62"/>
    <w:pPr>
      <w:spacing w:before="160"/>
      <w:jc w:val="center"/>
    </w:pPr>
    <w:rPr>
      <w:i/>
      <w:iCs/>
      <w:color w:val="404040" w:themeColor="text1" w:themeTint="BF"/>
    </w:rPr>
  </w:style>
  <w:style w:type="character" w:customStyle="1" w:styleId="22">
    <w:name w:val="Цитата 2 Знак"/>
    <w:basedOn w:val="a0"/>
    <w:link w:val="21"/>
    <w:uiPriority w:val="29"/>
    <w:rsid w:val="00FC3A62"/>
    <w:rPr>
      <w:i/>
      <w:iCs/>
      <w:color w:val="404040" w:themeColor="text1" w:themeTint="BF"/>
    </w:rPr>
  </w:style>
  <w:style w:type="paragraph" w:styleId="a7">
    <w:name w:val="List Paragraph"/>
    <w:basedOn w:val="a"/>
    <w:uiPriority w:val="34"/>
    <w:qFormat/>
    <w:rsid w:val="00FC3A62"/>
    <w:pPr>
      <w:ind w:left="720"/>
      <w:contextualSpacing/>
    </w:pPr>
  </w:style>
  <w:style w:type="character" w:styleId="a8">
    <w:name w:val="Intense Emphasis"/>
    <w:basedOn w:val="a0"/>
    <w:uiPriority w:val="21"/>
    <w:qFormat/>
    <w:rsid w:val="00FC3A62"/>
    <w:rPr>
      <w:i/>
      <w:iCs/>
      <w:color w:val="2F5496" w:themeColor="accent1" w:themeShade="BF"/>
    </w:rPr>
  </w:style>
  <w:style w:type="paragraph" w:styleId="a9">
    <w:name w:val="Intense Quote"/>
    <w:basedOn w:val="a"/>
    <w:next w:val="a"/>
    <w:link w:val="aa"/>
    <w:uiPriority w:val="30"/>
    <w:qFormat/>
    <w:rsid w:val="00FC3A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C3A62"/>
    <w:rPr>
      <w:i/>
      <w:iCs/>
      <w:color w:val="2F5496" w:themeColor="accent1" w:themeShade="BF"/>
    </w:rPr>
  </w:style>
  <w:style w:type="character" w:styleId="ab">
    <w:name w:val="Intense Reference"/>
    <w:basedOn w:val="a0"/>
    <w:uiPriority w:val="32"/>
    <w:qFormat/>
    <w:rsid w:val="00FC3A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1960</Words>
  <Characters>11172</Characters>
  <Application>Microsoft Office Word</Application>
  <DocSecurity>0</DocSecurity>
  <Lines>93</Lines>
  <Paragraphs>26</Paragraphs>
  <ScaleCrop>false</ScaleCrop>
  <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kirillkishkar.1988@gmail.com</dc:creator>
  <cp:keywords/>
  <dc:description/>
  <cp:lastModifiedBy>kirillkishkar.1988@gmail.com</cp:lastModifiedBy>
  <cp:revision>1</cp:revision>
  <dcterms:created xsi:type="dcterms:W3CDTF">2026-01-18T09:16:00Z</dcterms:created>
  <dcterms:modified xsi:type="dcterms:W3CDTF">2026-01-18T09:19:00Z</dcterms:modified>
</cp:coreProperties>
</file>