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ED" w:rsidRPr="008246D0" w:rsidRDefault="007E40ED" w:rsidP="007E4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46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Аннотация рабочей программы учебного предмета</w:t>
      </w:r>
      <w:r w:rsidRPr="00824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246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«Математика и конструирование»</w:t>
      </w:r>
      <w:r w:rsidRPr="00824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246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для </w:t>
      </w:r>
      <w:r w:rsidRPr="008246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1-4 классов</w:t>
      </w:r>
    </w:p>
    <w:p w:rsidR="008246D0" w:rsidRPr="008246D0" w:rsidRDefault="008246D0" w:rsidP="008246D0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46D0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документы.</w:t>
      </w:r>
    </w:p>
    <w:p w:rsidR="008246D0" w:rsidRDefault="007E40ED" w:rsidP="00824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учебного предмета «Математика и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конструирование» составлена на основе: </w:t>
      </w:r>
      <w:proofErr w:type="gramStart"/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Федерального закона Российской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Федерации от 29.12.2012 № 273-ФЗ «Об образовании в Российской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Федерации» с изменениями и дополнениями; приказа Министерства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просвещения Российской Федерации от 31.05.2021 № 286 «Об утверждении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федерального государственного образовательного стандарта начального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общего образования»; приказа Министерства Просвещения РФ «Об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утверждении федеральной образовательной программы начального общего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образования» от 18 мая 2023 года № 372;</w:t>
      </w:r>
      <w:proofErr w:type="gramEnd"/>
    </w:p>
    <w:p w:rsidR="008246D0" w:rsidRPr="008246D0" w:rsidRDefault="008246D0" w:rsidP="008246D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4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составлена на основе:</w:t>
      </w:r>
    </w:p>
    <w:p w:rsidR="008246D0" w:rsidRDefault="007E40ED" w:rsidP="00824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Данная программа обеспечивается линией учебно-методических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комплектов по изобразительному искусству для 1-4 классов под редакцией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С.И. Волковой, выпускаемой издательством «Просвещение».</w:t>
      </w:r>
    </w:p>
    <w:p w:rsidR="008246D0" w:rsidRPr="008246D0" w:rsidRDefault="008246D0" w:rsidP="008246D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46D0">
        <w:rPr>
          <w:rFonts w:ascii="Times New Roman" w:eastAsia="Calibri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8246D0" w:rsidRPr="00FE7FA0" w:rsidRDefault="007E40ED" w:rsidP="008246D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FA0">
        <w:rPr>
          <w:color w:val="000000"/>
          <w:sz w:val="28"/>
        </w:rPr>
        <w:t xml:space="preserve">    </w:t>
      </w:r>
      <w:r w:rsidR="008246D0" w:rsidRPr="00FE7FA0">
        <w:rPr>
          <w:color w:val="000000"/>
          <w:sz w:val="28"/>
        </w:rPr>
        <w:t>Учебный предмет «Математика и конструирование» входит в</w:t>
      </w:r>
      <w:r w:rsidR="008246D0" w:rsidRPr="00FE7FA0">
        <w:rPr>
          <w:color w:val="000000"/>
          <w:sz w:val="28"/>
          <w:szCs w:val="28"/>
        </w:rPr>
        <w:br/>
      </w:r>
      <w:r w:rsidR="008246D0" w:rsidRPr="00FE7FA0">
        <w:rPr>
          <w:color w:val="000000"/>
          <w:sz w:val="28"/>
        </w:rPr>
        <w:t>предметную область «Математика и информатика», является обязательным</w:t>
      </w:r>
      <w:r w:rsidR="008246D0" w:rsidRPr="00FE7FA0">
        <w:rPr>
          <w:color w:val="000000"/>
          <w:sz w:val="28"/>
          <w:szCs w:val="28"/>
        </w:rPr>
        <w:br/>
      </w:r>
      <w:r w:rsidR="008246D0" w:rsidRPr="00FE7FA0">
        <w:rPr>
          <w:color w:val="000000"/>
          <w:sz w:val="28"/>
        </w:rPr>
        <w:t>предметом изучения в 1-4 классах и на его изучение отводится 135 часов.</w:t>
      </w:r>
      <w:r w:rsidR="008246D0" w:rsidRPr="00FE7FA0">
        <w:rPr>
          <w:color w:val="000000"/>
          <w:sz w:val="28"/>
          <w:szCs w:val="28"/>
        </w:rPr>
        <w:br/>
      </w:r>
      <w:r w:rsidR="008246D0" w:rsidRPr="00FE7FA0">
        <w:rPr>
          <w:color w:val="000000"/>
          <w:sz w:val="28"/>
        </w:rPr>
        <w:t>Материал курса математика и конструирование по классам располагается</w:t>
      </w:r>
      <w:r w:rsidR="008246D0" w:rsidRPr="00FE7FA0">
        <w:rPr>
          <w:color w:val="000000"/>
          <w:sz w:val="28"/>
          <w:szCs w:val="28"/>
        </w:rPr>
        <w:br/>
      </w:r>
      <w:r w:rsidR="008246D0" w:rsidRPr="00FE7FA0">
        <w:rPr>
          <w:color w:val="000000"/>
          <w:sz w:val="28"/>
        </w:rPr>
        <w:t xml:space="preserve">следующим </w:t>
      </w:r>
      <w:r w:rsidR="008246D0">
        <w:rPr>
          <w:color w:val="000000"/>
          <w:sz w:val="28"/>
        </w:rPr>
        <w:tab/>
      </w:r>
      <w:r w:rsidR="008246D0" w:rsidRPr="00FE7FA0">
        <w:rPr>
          <w:color w:val="000000"/>
          <w:sz w:val="28"/>
        </w:rPr>
        <w:t>образом:</w:t>
      </w:r>
      <w:r w:rsidR="008246D0" w:rsidRPr="00FE7FA0">
        <w:rPr>
          <w:color w:val="000000"/>
          <w:sz w:val="28"/>
          <w:szCs w:val="28"/>
        </w:rPr>
        <w:br/>
        <w:t>1</w:t>
      </w:r>
      <w:r w:rsidR="008246D0">
        <w:rPr>
          <w:color w:val="000000"/>
          <w:sz w:val="28"/>
          <w:szCs w:val="28"/>
        </w:rPr>
        <w:t xml:space="preserve"> </w:t>
      </w:r>
      <w:r w:rsidR="008246D0" w:rsidRPr="00FE7FA0">
        <w:rPr>
          <w:color w:val="000000"/>
          <w:sz w:val="28"/>
          <w:szCs w:val="28"/>
        </w:rPr>
        <w:t>класс</w:t>
      </w:r>
      <w:r w:rsidR="008246D0">
        <w:rPr>
          <w:color w:val="000000"/>
          <w:sz w:val="28"/>
          <w:szCs w:val="28"/>
        </w:rPr>
        <w:t xml:space="preserve"> </w:t>
      </w:r>
      <w:r w:rsidR="008246D0" w:rsidRPr="00FE7FA0">
        <w:rPr>
          <w:color w:val="000000"/>
          <w:sz w:val="28"/>
          <w:szCs w:val="28"/>
        </w:rPr>
        <w:t>-</w:t>
      </w:r>
      <w:r w:rsidR="008246D0">
        <w:rPr>
          <w:color w:val="000000"/>
          <w:sz w:val="28"/>
          <w:szCs w:val="28"/>
        </w:rPr>
        <w:t xml:space="preserve"> </w:t>
      </w:r>
      <w:r w:rsidR="008246D0" w:rsidRPr="00FE7FA0">
        <w:rPr>
          <w:color w:val="000000"/>
          <w:sz w:val="28"/>
          <w:szCs w:val="28"/>
        </w:rPr>
        <w:t>33часа, 1 час в неделю</w:t>
      </w:r>
    </w:p>
    <w:p w:rsidR="008246D0" w:rsidRPr="00FE7FA0" w:rsidRDefault="008246D0" w:rsidP="008246D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FA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FE7FA0">
        <w:rPr>
          <w:color w:val="000000"/>
          <w:sz w:val="28"/>
          <w:szCs w:val="28"/>
        </w:rPr>
        <w:t>класс – 34часа, 1 час в неделю</w:t>
      </w:r>
    </w:p>
    <w:p w:rsidR="008246D0" w:rsidRPr="00FE7FA0" w:rsidRDefault="008246D0" w:rsidP="008246D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F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FE7FA0">
        <w:rPr>
          <w:color w:val="000000"/>
          <w:sz w:val="28"/>
          <w:szCs w:val="28"/>
        </w:rPr>
        <w:t>класс – 34часа, 1 час в неделю</w:t>
      </w:r>
    </w:p>
    <w:p w:rsidR="008246D0" w:rsidRDefault="008246D0" w:rsidP="00824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 101 час.</w:t>
      </w:r>
    </w:p>
    <w:p w:rsidR="008246D0" w:rsidRPr="008246D0" w:rsidRDefault="008246D0" w:rsidP="008246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6D0">
        <w:rPr>
          <w:rFonts w:ascii="Times New Roman" w:eastAsia="Calibri" w:hAnsi="Times New Roman" w:cs="Times New Roman"/>
          <w:b/>
          <w:sz w:val="28"/>
          <w:szCs w:val="28"/>
        </w:rPr>
        <w:t>Цели изучения учебного предмета</w:t>
      </w:r>
    </w:p>
    <w:p w:rsidR="007E40ED" w:rsidRPr="00FE7FA0" w:rsidRDefault="007E40ED" w:rsidP="00824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предмета «Математика и конструирование» направлено на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достижение следующей </w:t>
      </w:r>
      <w:r w:rsidRPr="00FE7FA0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цели:</w:t>
      </w:r>
    </w:p>
    <w:p w:rsidR="007E40ED" w:rsidRPr="00FE7FA0" w:rsidRDefault="007E40ED" w:rsidP="007E40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сформировать элементы технического мышления, </w:t>
      </w:r>
      <w:proofErr w:type="gramStart"/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графической</w:t>
      </w:r>
      <w:proofErr w:type="gramEnd"/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грамотности и конструкторских умений;</w:t>
      </w:r>
    </w:p>
    <w:p w:rsidR="007E40ED" w:rsidRPr="00FE7FA0" w:rsidRDefault="00737533" w:rsidP="007E40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формировать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качеств</w:t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мышления, характерного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</w:t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математической деятельности, необходимой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продуктивной жизни в обществе;</w:t>
      </w:r>
    </w:p>
    <w:p w:rsidR="007E40ED" w:rsidRPr="00FE7FA0" w:rsidRDefault="007E40ED" w:rsidP="007E40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пространственное воображение, аккуратность,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внимание, умение анализировать, синтезировать и комбинировать.</w:t>
      </w:r>
    </w:p>
    <w:p w:rsidR="008246D0" w:rsidRDefault="007E40ED" w:rsidP="00824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46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Предметные задачи</w:t>
      </w:r>
      <w:r w:rsidRPr="00824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246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математики и конструирования</w:t>
      </w:r>
      <w:r w:rsidR="00737533" w:rsidRPr="008246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824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37533" w:rsidRPr="008246D0" w:rsidRDefault="00737533" w:rsidP="008246D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4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приобретённые математические знания</w:t>
      </w:r>
      <w:r w:rsidR="007E40ED" w:rsidRPr="00824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описания и</w:t>
      </w:r>
      <w:r w:rsidR="007E40ED" w:rsidRPr="0082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40ED" w:rsidRPr="00824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объяснения окружающих предметов, процессов, явлений, а также для оценки</w:t>
      </w:r>
      <w:r w:rsidR="00FE7FA0" w:rsidRPr="0082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0ED" w:rsidRPr="00824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количественн</w:t>
      </w:r>
      <w:r w:rsidRPr="00824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ых и пространственных отношений.</w:t>
      </w:r>
    </w:p>
    <w:p w:rsidR="00737533" w:rsidRPr="00FE7FA0" w:rsidRDefault="00737533" w:rsidP="0073753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Овладеть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основами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логического и алгоритмического мышления, пространственного воображения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математической речи;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основами счёта, измерения, прикидки результата и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его оценки, наглядного представления 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данных в разной форме (таблицы,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схемы, диаграммы),</w:t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записи и выполнения алгоритмов.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E7FA0" w:rsidRPr="00FE7FA0" w:rsidRDefault="00737533" w:rsidP="0073753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Приобрести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начальный опыт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применения математических знаний для решения учебно</w:t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познавательных и у</w:t>
      </w:r>
      <w:r w:rsidR="00FE7FA0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чебно-практических задач; умение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выполнять устно и</w:t>
      </w:r>
      <w:r w:rsidR="00FE7FA0"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письменно арифметические действия с </w:t>
      </w:r>
      <w:r w:rsidR="00FE7FA0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числами и числовыми выражениями. </w:t>
      </w:r>
    </w:p>
    <w:p w:rsidR="00FE7FA0" w:rsidRPr="00FE7FA0" w:rsidRDefault="00FE7FA0" w:rsidP="0073753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ешать текстовые задачи, выполнять и строить алгоритмы и стратегии в игре,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исследовать, распознавать и и</w:t>
      </w: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зображать геометрические фигуры;</w:t>
      </w:r>
    </w:p>
    <w:p w:rsidR="00FE7FA0" w:rsidRPr="00FE7FA0" w:rsidRDefault="00FE7FA0" w:rsidP="0073753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аботать с</w:t>
      </w:r>
      <w:r w:rsidRPr="00FE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таблицами, схемами, графиками и диаграммами, цепочками, представлять,</w:t>
      </w:r>
      <w:r w:rsidR="00824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E40ED"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 и интерпретировать данные.</w:t>
      </w:r>
    </w:p>
    <w:p w:rsidR="008246D0" w:rsidRPr="008246D0" w:rsidRDefault="008246D0" w:rsidP="008246D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46D0">
        <w:rPr>
          <w:rFonts w:ascii="Times New Roman" w:eastAsia="Calibri" w:hAnsi="Times New Roman" w:cs="Times New Roman"/>
          <w:b/>
          <w:sz w:val="28"/>
          <w:szCs w:val="28"/>
        </w:rPr>
        <w:t>Структура учебного предмета</w:t>
      </w:r>
    </w:p>
    <w:p w:rsidR="003335A4" w:rsidRPr="008246D0" w:rsidRDefault="003335A4" w:rsidP="003335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6D0">
        <w:rPr>
          <w:rFonts w:ascii="Times New Roman" w:hAnsi="Times New Roman" w:cs="Times New Roman"/>
          <w:sz w:val="28"/>
          <w:szCs w:val="28"/>
        </w:rPr>
        <w:t>геометрическая составляющая</w:t>
      </w:r>
    </w:p>
    <w:p w:rsidR="00FE7FA0" w:rsidRPr="008246D0" w:rsidRDefault="003335A4" w:rsidP="003335A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46D0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8246D0" w:rsidRPr="008246D0" w:rsidRDefault="008246D0" w:rsidP="008246D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bookmarkStart w:id="0" w:name="_GoBack"/>
      <w:r w:rsidRPr="008246D0">
        <w:rPr>
          <w:rFonts w:ascii="Times New Roman" w:eastAsia="Calibri" w:hAnsi="Times New Roman" w:cs="Times New Roman"/>
          <w:b/>
          <w:bCs/>
          <w:sz w:val="28"/>
          <w:szCs w:val="24"/>
        </w:rPr>
        <w:t>Формы контроля</w:t>
      </w:r>
    </w:p>
    <w:bookmarkEnd w:id="0"/>
    <w:p w:rsidR="00FE7FA0" w:rsidRPr="00FE7FA0" w:rsidRDefault="007E40ED" w:rsidP="00FE7F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7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Предусмотрены следующие виды контроля: </w:t>
      </w:r>
    </w:p>
    <w:p w:rsidR="00C80E5C" w:rsidRPr="008246D0" w:rsidRDefault="008246D0" w:rsidP="00C80E5C">
      <w:pPr>
        <w:spacing w:after="0" w:line="240" w:lineRule="auto"/>
        <w:rPr>
          <w:rStyle w:val="c3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-  </w:t>
      </w:r>
      <w:r w:rsidR="007E40ED" w:rsidRPr="008246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входной и итоговый</w:t>
      </w:r>
      <w:r w:rsidR="007E40ED" w:rsidRPr="0082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80E5C" w:rsidRPr="008246D0" w:rsidSect="008246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1CD"/>
    <w:multiLevelType w:val="hybridMultilevel"/>
    <w:tmpl w:val="F316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922C8"/>
    <w:multiLevelType w:val="hybridMultilevel"/>
    <w:tmpl w:val="30D6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B1446"/>
    <w:multiLevelType w:val="hybridMultilevel"/>
    <w:tmpl w:val="0B82BB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147B71"/>
    <w:multiLevelType w:val="hybridMultilevel"/>
    <w:tmpl w:val="D97C2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A570F"/>
    <w:multiLevelType w:val="hybridMultilevel"/>
    <w:tmpl w:val="4096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41808"/>
    <w:multiLevelType w:val="hybridMultilevel"/>
    <w:tmpl w:val="266C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44990"/>
    <w:multiLevelType w:val="hybridMultilevel"/>
    <w:tmpl w:val="E922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E40ED"/>
    <w:rsid w:val="002B3C16"/>
    <w:rsid w:val="003335A4"/>
    <w:rsid w:val="00737533"/>
    <w:rsid w:val="007E40ED"/>
    <w:rsid w:val="008246D0"/>
    <w:rsid w:val="00C80E5C"/>
    <w:rsid w:val="00EF5D7F"/>
    <w:rsid w:val="00FE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E40E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7E40ED"/>
    <w:pPr>
      <w:ind w:left="720"/>
      <w:contextualSpacing/>
    </w:pPr>
  </w:style>
  <w:style w:type="paragraph" w:customStyle="1" w:styleId="c10">
    <w:name w:val="c10"/>
    <w:basedOn w:val="a"/>
    <w:rsid w:val="00FE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FE7FA0"/>
  </w:style>
  <w:style w:type="character" w:customStyle="1" w:styleId="c3">
    <w:name w:val="c3"/>
    <w:basedOn w:val="a0"/>
    <w:rsid w:val="00FE7FA0"/>
  </w:style>
  <w:style w:type="character" w:customStyle="1" w:styleId="c30">
    <w:name w:val="c30"/>
    <w:basedOn w:val="a0"/>
    <w:rsid w:val="00FE7FA0"/>
  </w:style>
  <w:style w:type="character" w:customStyle="1" w:styleId="c1">
    <w:name w:val="c1"/>
    <w:basedOn w:val="a0"/>
    <w:rsid w:val="00FE7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2023-11-05T10:29:00Z</dcterms:created>
  <dcterms:modified xsi:type="dcterms:W3CDTF">2023-11-05T10:29:00Z</dcterms:modified>
</cp:coreProperties>
</file>